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3579" w14:textId="22F56BEA" w:rsidR="003A7192" w:rsidRDefault="00A405DD">
      <w:pPr>
        <w:jc w:val="center"/>
      </w:pPr>
      <w:r>
        <w:rPr>
          <w:noProof/>
        </w:rPr>
        <w:drawing>
          <wp:inline distT="0" distB="0" distL="0" distR="0" wp14:anchorId="3C39C799" wp14:editId="447F2ACA">
            <wp:extent cx="6492240" cy="1160145"/>
            <wp:effectExtent l="0" t="0" r="3810" b="1905"/>
            <wp:docPr id="208814664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46642"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0" cy="1160145"/>
                    </a:xfrm>
                    <a:prstGeom prst="rect">
                      <a:avLst/>
                    </a:prstGeom>
                  </pic:spPr>
                </pic:pic>
              </a:graphicData>
            </a:graphic>
          </wp:inline>
        </w:drawing>
      </w:r>
    </w:p>
    <w:p w14:paraId="675A3261" w14:textId="77777777" w:rsidR="003A7192" w:rsidRDefault="001B0C7B">
      <w:pPr>
        <w:jc w:val="center"/>
        <w:rPr>
          <w:b/>
          <w:sz w:val="28"/>
          <w:szCs w:val="28"/>
        </w:rPr>
      </w:pPr>
      <w:r>
        <w:rPr>
          <w:b/>
          <w:sz w:val="28"/>
          <w:szCs w:val="28"/>
        </w:rPr>
        <w:t xml:space="preserve">Dual Credit Scholarship </w:t>
      </w:r>
    </w:p>
    <w:p w14:paraId="0A4BA1C3" w14:textId="3AB0873E" w:rsidR="003A7192" w:rsidRDefault="001B0C7B">
      <w:r>
        <w:t>The Vermillion Public Schools Foundation Dual Credit Scholarship is a needs-based scholarship helping students take college courses while in high school. These courses offer students the opportunity to take college courses at a third of the cost.</w:t>
      </w:r>
      <w:r w:rsidR="004F509E">
        <w:t xml:space="preserve">  </w:t>
      </w:r>
      <w:r>
        <w:t>Th</w:t>
      </w:r>
      <w:r w:rsidR="00D76D38">
        <w:t>is</w:t>
      </w:r>
      <w:r>
        <w:t xml:space="preserve"> scholarship</w:t>
      </w:r>
      <w:r w:rsidR="00EA6C6D">
        <w:t xml:space="preserve"> covers </w:t>
      </w:r>
      <w:r w:rsidR="00D76D38">
        <w:t xml:space="preserve">the reduced </w:t>
      </w:r>
      <w:r w:rsidR="00EA6C6D">
        <w:t>tuition and</w:t>
      </w:r>
      <w:r>
        <w:t xml:space="preserve"> </w:t>
      </w:r>
      <w:r w:rsidR="00EA6C6D">
        <w:t>any</w:t>
      </w:r>
      <w:r>
        <w:t xml:space="preserve"> additional costs associated with the dual credit class (</w:t>
      </w:r>
      <w:proofErr w:type="gramStart"/>
      <w:r>
        <w:t>i.e.</w:t>
      </w:r>
      <w:proofErr w:type="gramEnd"/>
      <w:r>
        <w:t xml:space="preserve"> books, app fees, </w:t>
      </w:r>
      <w:proofErr w:type="spellStart"/>
      <w:r>
        <w:t>etc</w:t>
      </w:r>
      <w:proofErr w:type="spellEnd"/>
      <w:r>
        <w:t xml:space="preserve">).  </w:t>
      </w:r>
    </w:p>
    <w:p w14:paraId="1289663F" w14:textId="15DEF0E4" w:rsidR="003A7192" w:rsidRDefault="001B0C7B">
      <w:r>
        <w:t xml:space="preserve">The budget available for this scholarship is limited and based on donations. </w:t>
      </w:r>
      <w:r w:rsidR="009143F4">
        <w:t xml:space="preserve">Scholarship awards may be less than 100% of tuition if scholarship applications exceed the amount of current donations.  </w:t>
      </w:r>
      <w:r>
        <w:t>Students are encouraged to apply for the scholarship as soon as possible. The Foundation will send the awards directly to the universities or colleges offering the course. The scholarship can be used to cover book charges if needed as well.</w:t>
      </w:r>
    </w:p>
    <w:p w14:paraId="3C243F67" w14:textId="77777777" w:rsidR="003A7192" w:rsidRDefault="001B0C7B">
      <w:r>
        <w:t>Students must meet one of the following requirements:</w:t>
      </w:r>
    </w:p>
    <w:p w14:paraId="55A114F4" w14:textId="5EC689CD" w:rsidR="003A7192" w:rsidRDefault="001B0C7B">
      <w:pPr>
        <w:spacing w:after="0"/>
      </w:pPr>
      <w:r>
        <w:t xml:space="preserve">Enrolled in or eligible for a federal free or reduced lunch program at school based on the USDA income </w:t>
      </w:r>
      <w:proofErr w:type="gramStart"/>
      <w:r>
        <w:t xml:space="preserve">levels </w:t>
      </w:r>
      <w:r w:rsidR="00A405DD">
        <w:t xml:space="preserve"> </w:t>
      </w:r>
      <w:r>
        <w:t>(</w:t>
      </w:r>
      <w:proofErr w:type="gramEnd"/>
      <w:r>
        <w:fldChar w:fldCharType="begin"/>
      </w:r>
      <w:r>
        <w:instrText>HYPERLINK "https://www.fns.usda.gov/cn/income-eligibility-guidelines" \h</w:instrText>
      </w:r>
      <w:r>
        <w:fldChar w:fldCharType="separate"/>
      </w:r>
      <w:r>
        <w:rPr>
          <w:color w:val="0563C1"/>
          <w:u w:val="single"/>
        </w:rPr>
        <w:t>https://www.fns.usda.go</w:t>
      </w:r>
      <w:r>
        <w:rPr>
          <w:color w:val="0563C1"/>
          <w:u w:val="single"/>
        </w:rPr>
        <w:t>v</w:t>
      </w:r>
      <w:r>
        <w:rPr>
          <w:color w:val="0563C1"/>
          <w:u w:val="single"/>
        </w:rPr>
        <w:t>/cn/income</w:t>
      </w:r>
      <w:r>
        <w:rPr>
          <w:color w:val="0563C1"/>
          <w:u w:val="single"/>
        </w:rPr>
        <w:t>-</w:t>
      </w:r>
      <w:r>
        <w:rPr>
          <w:color w:val="0563C1"/>
          <w:u w:val="single"/>
        </w:rPr>
        <w:t>eligibility-guidelines</w:t>
      </w:r>
      <w:r>
        <w:rPr>
          <w:color w:val="0563C1"/>
          <w:u w:val="single"/>
        </w:rPr>
        <w:fldChar w:fldCharType="end"/>
      </w:r>
      <w:r>
        <w:t>). NOTE: Vermillion School District information for the 202</w:t>
      </w:r>
      <w:r w:rsidR="004F509E">
        <w:t>3</w:t>
      </w:r>
      <w:r>
        <w:t>-2</w:t>
      </w:r>
      <w:r w:rsidR="004F509E">
        <w:t>4</w:t>
      </w:r>
      <w:r>
        <w:t xml:space="preserve"> school year can be found here</w:t>
      </w:r>
      <w:proofErr w:type="gramStart"/>
      <w:r>
        <w:t>:</w:t>
      </w:r>
      <w:r w:rsidR="00A405DD">
        <w:t xml:space="preserve"> </w:t>
      </w:r>
      <w:r>
        <w:t xml:space="preserve"> (</w:t>
      </w:r>
      <w:proofErr w:type="gramEnd"/>
      <w:r w:rsidR="004F509E">
        <w:fldChar w:fldCharType="begin"/>
      </w:r>
      <w:r w:rsidR="004F509E">
        <w:instrText>HYPERLINK "</w:instrText>
      </w:r>
      <w:r w:rsidR="004F509E" w:rsidRPr="004F509E">
        <w:instrText>https://vermillion.k12.sd.us/food-service/</w:instrText>
      </w:r>
      <w:r w:rsidR="004F509E">
        <w:instrText>"</w:instrText>
      </w:r>
      <w:r w:rsidR="004F509E">
        <w:fldChar w:fldCharType="separate"/>
      </w:r>
      <w:r w:rsidR="004F509E" w:rsidRPr="001508F7">
        <w:rPr>
          <w:rStyle w:val="Hyperlink"/>
        </w:rPr>
        <w:t>https://vermillion.k1</w:t>
      </w:r>
      <w:r w:rsidR="004F509E" w:rsidRPr="001508F7">
        <w:rPr>
          <w:rStyle w:val="Hyperlink"/>
        </w:rPr>
        <w:t>2</w:t>
      </w:r>
      <w:r w:rsidR="004F509E" w:rsidRPr="001508F7">
        <w:rPr>
          <w:rStyle w:val="Hyperlink"/>
        </w:rPr>
        <w:t>.sd.us/food-service/</w:t>
      </w:r>
      <w:r w:rsidR="004F509E">
        <w:fldChar w:fldCharType="end"/>
      </w:r>
      <w:r>
        <w:t xml:space="preserve">). </w:t>
      </w:r>
    </w:p>
    <w:p w14:paraId="1FADB9DF" w14:textId="77777777" w:rsidR="003A7192" w:rsidRDefault="001B0C7B">
      <w:pPr>
        <w:spacing w:after="0"/>
      </w:pPr>
      <w:r>
        <w:t xml:space="preserve">• Enrolled in Supplemental Security Income </w:t>
      </w:r>
    </w:p>
    <w:p w14:paraId="66C062B2" w14:textId="77777777" w:rsidR="003A7192" w:rsidRDefault="001B0C7B">
      <w:pPr>
        <w:spacing w:after="0"/>
      </w:pPr>
      <w:r>
        <w:t xml:space="preserve">• Enrolled in Temporary Assistance to Needy Families (TANF) </w:t>
      </w:r>
    </w:p>
    <w:p w14:paraId="7D9739D3" w14:textId="77777777" w:rsidR="003A7192" w:rsidRDefault="001B0C7B">
      <w:pPr>
        <w:spacing w:after="0"/>
      </w:pPr>
      <w:r>
        <w:t xml:space="preserve">• Enrolled in Supplemental Nutrition Assistance Program (SNAP) </w:t>
      </w:r>
    </w:p>
    <w:p w14:paraId="2D925AD3" w14:textId="77777777" w:rsidR="003A7192" w:rsidRDefault="001B0C7B">
      <w:pPr>
        <w:spacing w:after="0"/>
      </w:pPr>
      <w:r>
        <w:t xml:space="preserve">• Enrolled in Food Distribution Program on Indian Reservations (FDPIR) </w:t>
      </w:r>
    </w:p>
    <w:p w14:paraId="62B31E34" w14:textId="77777777" w:rsidR="003A7192" w:rsidRDefault="001B0C7B">
      <w:pPr>
        <w:spacing w:after="120"/>
      </w:pPr>
      <w:r>
        <w:t>• Enrolled in Special Supplemental Assistance Program (WIC)</w:t>
      </w:r>
    </w:p>
    <w:p w14:paraId="0C9A8AA8" w14:textId="77777777" w:rsidR="003A7192" w:rsidRDefault="001B0C7B">
      <w:pPr>
        <w:spacing w:after="120"/>
      </w:pPr>
      <w:r>
        <w:t>Students/families must provide evidence of current participation in one of the above programs or declare income levels meet requirements as part of the application process.</w:t>
      </w:r>
    </w:p>
    <w:p w14:paraId="1FC619BD" w14:textId="77777777" w:rsidR="003A7192" w:rsidRDefault="001B0C7B">
      <w:r>
        <w:t>An application will need to be completed each semester.</w:t>
      </w:r>
    </w:p>
    <w:p w14:paraId="0DD61ED0" w14:textId="6A907A91" w:rsidR="003A7192" w:rsidRDefault="001B0C7B">
      <w:r>
        <w:t xml:space="preserve">Online </w:t>
      </w:r>
      <w:r w:rsidR="00EA6C6D">
        <w:t xml:space="preserve">and in-person </w:t>
      </w:r>
      <w:r>
        <w:t xml:space="preserve">dual credit classes are covered. Students are encouraged to ask the University Admissions representatives about other opportunities. At least one of the universities </w:t>
      </w:r>
      <w:r w:rsidR="00D76D38">
        <w:t xml:space="preserve">in our area </w:t>
      </w:r>
      <w:r>
        <w:t>offers dual credit scholarships. Contact your Vermillion High School Counselor for more information.</w:t>
      </w:r>
    </w:p>
    <w:p w14:paraId="6A68B90C" w14:textId="06BC6F09" w:rsidR="003A7192" w:rsidRDefault="001B0C7B">
      <w:r>
        <w:t xml:space="preserve">Due dates for the application are </w:t>
      </w:r>
      <w:r w:rsidR="00A405DD">
        <w:t>September 1st</w:t>
      </w:r>
      <w:r>
        <w:t xml:space="preserve"> for the Fall semester and January </w:t>
      </w:r>
      <w:r w:rsidR="00A405DD">
        <w:t>5</w:t>
      </w:r>
      <w:r>
        <w:t>th for the Spring semester</w:t>
      </w:r>
      <w:r w:rsidR="00A405DD">
        <w:t xml:space="preserve"> (exceptions</w:t>
      </w:r>
      <w:r w:rsidR="00D76D38">
        <w:t xml:space="preserve"> can be made</w:t>
      </w:r>
      <w:r w:rsidR="00A405DD">
        <w:t xml:space="preserve"> for students transferring in later)</w:t>
      </w:r>
      <w:r>
        <w:t>. We encourage you to turn in the applications earlier because of the limited amount of funding available.</w:t>
      </w:r>
    </w:p>
    <w:p w14:paraId="4E8FF6FF" w14:textId="7B438A4E" w:rsidR="003A7192" w:rsidRDefault="001B0C7B">
      <w:r>
        <w:t xml:space="preserve">Have you taken a dual credit course that was paid for by the Vermillion Public Schools Foundation before? If </w:t>
      </w:r>
      <w:r w:rsidR="0001707E">
        <w:t>yes,</w:t>
      </w:r>
      <w:r>
        <w:t xml:space="preserve"> please provide a copy of your grade report showing the past course to our executive director at the district front office in the High School. Future scholarships will be dependent on satisfactory completion of past dual credit courses. If this is your first time taking a dual credit course, this documentation is not needed.</w:t>
      </w:r>
    </w:p>
    <w:p w14:paraId="04037539" w14:textId="7E943BCA" w:rsidR="003A7192" w:rsidRDefault="001B0C7B">
      <w:pPr>
        <w:rPr>
          <w:sz w:val="24"/>
          <w:szCs w:val="24"/>
        </w:rPr>
      </w:pPr>
      <w:r>
        <w:rPr>
          <w:sz w:val="24"/>
          <w:szCs w:val="24"/>
        </w:rPr>
        <w:t xml:space="preserve">A scholarship form can be completed and submitted on-line at </w:t>
      </w:r>
      <w:hyperlink r:id="rId6">
        <w:r>
          <w:rPr>
            <w:color w:val="0563C1"/>
            <w:u w:val="single"/>
          </w:rPr>
          <w:t>https://forms.gle/P</w:t>
        </w:r>
        <w:r>
          <w:rPr>
            <w:color w:val="0563C1"/>
            <w:u w:val="single"/>
          </w:rPr>
          <w:t>Q</w:t>
        </w:r>
        <w:r>
          <w:rPr>
            <w:color w:val="0563C1"/>
            <w:u w:val="single"/>
          </w:rPr>
          <w:t>EoAaznJ8CGWvGF9</w:t>
        </w:r>
      </w:hyperlink>
      <w:r>
        <w:rPr>
          <w:color w:val="44546A"/>
        </w:rPr>
        <w:t xml:space="preserve">.  Or print page 2 of this PDF and </w:t>
      </w:r>
      <w:r>
        <w:rPr>
          <w:sz w:val="24"/>
          <w:szCs w:val="24"/>
        </w:rPr>
        <w:t xml:space="preserve">then scan and email to </w:t>
      </w:r>
      <w:hyperlink r:id="rId7">
        <w:r>
          <w:rPr>
            <w:color w:val="0563C1"/>
            <w:sz w:val="24"/>
            <w:szCs w:val="24"/>
            <w:u w:val="single"/>
          </w:rPr>
          <w:t>info@vermillionpsf.org</w:t>
        </w:r>
      </w:hyperlink>
      <w:r>
        <w:rPr>
          <w:sz w:val="24"/>
          <w:szCs w:val="24"/>
        </w:rPr>
        <w:t xml:space="preserve"> or drop off to Mr. Hayes</w:t>
      </w:r>
      <w:r w:rsidR="00EA6C6D">
        <w:rPr>
          <w:sz w:val="24"/>
          <w:szCs w:val="24"/>
        </w:rPr>
        <w:t xml:space="preserve"> or </w:t>
      </w:r>
      <w:r w:rsidR="00A405DD">
        <w:rPr>
          <w:sz w:val="24"/>
          <w:szCs w:val="24"/>
        </w:rPr>
        <w:t>Mrs.</w:t>
      </w:r>
      <w:r w:rsidR="00EA6C6D">
        <w:rPr>
          <w:sz w:val="24"/>
          <w:szCs w:val="24"/>
        </w:rPr>
        <w:t xml:space="preserve"> Suing</w:t>
      </w:r>
      <w:r w:rsidR="00A405DD">
        <w:rPr>
          <w:sz w:val="24"/>
          <w:szCs w:val="24"/>
        </w:rPr>
        <w:t>,</w:t>
      </w:r>
      <w:r>
        <w:rPr>
          <w:sz w:val="24"/>
          <w:szCs w:val="24"/>
        </w:rPr>
        <w:t xml:space="preserve"> HS Counselor</w:t>
      </w:r>
      <w:r w:rsidR="00EA6C6D">
        <w:rPr>
          <w:sz w:val="24"/>
          <w:szCs w:val="24"/>
        </w:rPr>
        <w:t>s,</w:t>
      </w:r>
      <w:r>
        <w:rPr>
          <w:sz w:val="24"/>
          <w:szCs w:val="24"/>
        </w:rPr>
        <w:t xml:space="preserve"> or Mary Giffin, VSPF Executive Director in the HS Admin office.</w:t>
      </w:r>
    </w:p>
    <w:p w14:paraId="6477CC96" w14:textId="77777777" w:rsidR="001B0C7B" w:rsidRDefault="001B0C7B">
      <w:pPr>
        <w:rPr>
          <w:sz w:val="24"/>
          <w:szCs w:val="24"/>
        </w:rPr>
      </w:pPr>
    </w:p>
    <w:p w14:paraId="13B4C45B" w14:textId="2AAB41E8" w:rsidR="003A7192" w:rsidRDefault="008A6758">
      <w:pPr>
        <w:jc w:val="center"/>
        <w:rPr>
          <w:sz w:val="24"/>
          <w:szCs w:val="24"/>
        </w:rPr>
      </w:pPr>
      <w:r>
        <w:rPr>
          <w:noProof/>
        </w:rPr>
        <w:lastRenderedPageBreak/>
        <w:drawing>
          <wp:inline distT="0" distB="0" distL="0" distR="0" wp14:anchorId="070C1FC7" wp14:editId="29AE0872">
            <wp:extent cx="6492240" cy="1160145"/>
            <wp:effectExtent l="0" t="0" r="3810" b="1905"/>
            <wp:docPr id="966278015" name="Picture 96627801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46642" name="Picture 1" descr="A black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0" cy="1160145"/>
                    </a:xfrm>
                    <a:prstGeom prst="rect">
                      <a:avLst/>
                    </a:prstGeom>
                  </pic:spPr>
                </pic:pic>
              </a:graphicData>
            </a:graphic>
          </wp:inline>
        </w:drawing>
      </w:r>
    </w:p>
    <w:p w14:paraId="18DD96D3" w14:textId="77777777" w:rsidR="003A7192" w:rsidRDefault="001B0C7B">
      <w:pPr>
        <w:jc w:val="center"/>
        <w:rPr>
          <w:b/>
          <w:sz w:val="28"/>
          <w:szCs w:val="28"/>
        </w:rPr>
      </w:pPr>
      <w:r>
        <w:rPr>
          <w:b/>
          <w:sz w:val="28"/>
          <w:szCs w:val="28"/>
        </w:rPr>
        <w:t>Dual Credit Scholarship Application</w:t>
      </w:r>
    </w:p>
    <w:p w14:paraId="769A1354" w14:textId="77777777" w:rsidR="008A6758" w:rsidRDefault="008A6758">
      <w:pPr>
        <w:spacing w:after="240"/>
      </w:pPr>
    </w:p>
    <w:p w14:paraId="19604D83" w14:textId="053252AB" w:rsidR="003A7192" w:rsidRDefault="001B0C7B">
      <w:pPr>
        <w:spacing w:after="240"/>
      </w:pPr>
      <w:r>
        <w:t>Applicant Name: _______________________________________________________________________________</w:t>
      </w:r>
    </w:p>
    <w:p w14:paraId="1E8A5988" w14:textId="77777777" w:rsidR="003A7192" w:rsidRDefault="001B0C7B">
      <w:pPr>
        <w:spacing w:after="240"/>
      </w:pPr>
      <w:r>
        <w:t>Applicant Email: _______________________________________________________________________________</w:t>
      </w:r>
    </w:p>
    <w:p w14:paraId="3C998010" w14:textId="77777777" w:rsidR="003A7192" w:rsidRDefault="001B0C7B">
      <w:pPr>
        <w:spacing w:after="240"/>
      </w:pPr>
      <w:r>
        <w:t>Parent or Guardian Name: _______________________________________________________________________</w:t>
      </w:r>
    </w:p>
    <w:p w14:paraId="67D2AE7E" w14:textId="77777777" w:rsidR="003A7192" w:rsidRDefault="001B0C7B">
      <w:pPr>
        <w:spacing w:after="240"/>
      </w:pPr>
      <w:r>
        <w:t>Parent or Guardian Email: _______________________________________________________________________</w:t>
      </w:r>
    </w:p>
    <w:p w14:paraId="0D679909" w14:textId="31076ECC" w:rsidR="003A7192" w:rsidRDefault="001B0C7B">
      <w:pPr>
        <w:spacing w:after="240"/>
      </w:pPr>
      <w:r>
        <w:t xml:space="preserve">Name of Dual Credit Course: </w:t>
      </w:r>
      <w:r w:rsidR="008A6758">
        <w:t xml:space="preserve">  </w:t>
      </w:r>
      <w:r>
        <w:t>____________________________________________________________________</w:t>
      </w:r>
    </w:p>
    <w:p w14:paraId="5A66B36D" w14:textId="77777777" w:rsidR="003A7192" w:rsidRDefault="001B0C7B">
      <w:pPr>
        <w:spacing w:after="240"/>
      </w:pPr>
      <w:r>
        <w:t>University College Offering Course: ________________________________________________________________</w:t>
      </w:r>
    </w:p>
    <w:p w14:paraId="30FE4F8A" w14:textId="77777777" w:rsidR="003A7192" w:rsidRDefault="001B0C7B">
      <w:pPr>
        <w:spacing w:after="240"/>
      </w:pPr>
      <w:r>
        <w:t>Are books or other materials needed for the course?  ______Yes</w:t>
      </w:r>
      <w:r>
        <w:tab/>
        <w:t xml:space="preserve">     ______No      _____Unsure</w:t>
      </w:r>
    </w:p>
    <w:p w14:paraId="273E2D09" w14:textId="77777777" w:rsidR="003A7192" w:rsidRDefault="001B0C7B">
      <w:pPr>
        <w:spacing w:after="240"/>
      </w:pPr>
      <w:r>
        <w:t>If yes, Books (electronic or otherwise) needed: ______________________________________________________</w:t>
      </w:r>
    </w:p>
    <w:p w14:paraId="17528C30" w14:textId="77777777" w:rsidR="003A7192" w:rsidRDefault="001B0C7B">
      <w:pPr>
        <w:spacing w:after="240"/>
      </w:pPr>
      <w:r>
        <w:t>Student ID at Univ./College (will be used to process payment): __________________________________________</w:t>
      </w:r>
    </w:p>
    <w:p w14:paraId="54D8BFB7" w14:textId="77777777" w:rsidR="003A7192" w:rsidRDefault="001B0C7B">
      <w:pPr>
        <w:spacing w:after="240"/>
      </w:pPr>
      <w:r>
        <w:t>Semester:  _____Fall     _____Spring</w:t>
      </w:r>
    </w:p>
    <w:p w14:paraId="1A3FA4C0" w14:textId="77777777" w:rsidR="003A7192" w:rsidRDefault="001B0C7B">
      <w:pPr>
        <w:spacing w:after="240"/>
      </w:pPr>
      <w:r>
        <w:t>We hereby declare that we meet at least one of the following federal guidelines. (If you have questions about this please contact your VHS Counselor</w:t>
      </w:r>
      <w:proofErr w:type="gramStart"/>
      <w:r>
        <w:t>) :</w:t>
      </w:r>
      <w:proofErr w:type="gramEnd"/>
    </w:p>
    <w:p w14:paraId="16A0285A" w14:textId="5DE436B7" w:rsidR="003A7192" w:rsidRDefault="001B0C7B">
      <w:pPr>
        <w:spacing w:after="120"/>
      </w:pPr>
      <w:r>
        <w:t xml:space="preserve">_____ Enrolled in or ELIGIBLE for a federal free or reduced lunch program at school based on the USDA income levels. </w:t>
      </w:r>
      <w:hyperlink r:id="rId8" w:history="1">
        <w:r w:rsidR="00EA6C6D" w:rsidRPr="001508F7">
          <w:rPr>
            <w:rStyle w:val="Hyperlink"/>
          </w:rPr>
          <w:t>https://</w:t>
        </w:r>
        <w:r w:rsidR="00EA6C6D" w:rsidRPr="001508F7">
          <w:rPr>
            <w:rStyle w:val="Hyperlink"/>
          </w:rPr>
          <w:t>v</w:t>
        </w:r>
        <w:r w:rsidR="00EA6C6D" w:rsidRPr="001508F7">
          <w:rPr>
            <w:rStyle w:val="Hyperlink"/>
          </w:rPr>
          <w:t>ermillion.k12.sd.us/food-service/</w:t>
        </w:r>
      </w:hyperlink>
      <w:r>
        <w:t xml:space="preserve">  </w:t>
      </w:r>
    </w:p>
    <w:p w14:paraId="1938CCEE" w14:textId="77777777" w:rsidR="003A7192" w:rsidRDefault="001B0C7B">
      <w:pPr>
        <w:spacing w:after="120"/>
      </w:pPr>
      <w:r>
        <w:t>____</w:t>
      </w:r>
      <w:proofErr w:type="gramStart"/>
      <w:r>
        <w:t>_  Enrolled</w:t>
      </w:r>
      <w:proofErr w:type="gramEnd"/>
      <w:r>
        <w:t xml:space="preserve"> in Supplemental Security Income (SSI)</w:t>
      </w:r>
    </w:p>
    <w:p w14:paraId="331A7DD6" w14:textId="77777777" w:rsidR="003A7192" w:rsidRDefault="001B0C7B">
      <w:pPr>
        <w:spacing w:after="120"/>
      </w:pPr>
      <w:r>
        <w:t>____</w:t>
      </w:r>
      <w:proofErr w:type="gramStart"/>
      <w:r>
        <w:t>_  Enrolled</w:t>
      </w:r>
      <w:proofErr w:type="gramEnd"/>
      <w:r>
        <w:t xml:space="preserve"> in Temporary Assistance to Needy Families (TANF)</w:t>
      </w:r>
    </w:p>
    <w:p w14:paraId="1A5A3723" w14:textId="77777777" w:rsidR="003A7192" w:rsidRDefault="001B0C7B">
      <w:pPr>
        <w:spacing w:after="120"/>
      </w:pPr>
      <w:r>
        <w:t>____</w:t>
      </w:r>
      <w:proofErr w:type="gramStart"/>
      <w:r>
        <w:t>_  Enrolled</w:t>
      </w:r>
      <w:proofErr w:type="gramEnd"/>
      <w:r>
        <w:t xml:space="preserve"> in Supplemental Nutrition Assistance Program (SNAP)</w:t>
      </w:r>
    </w:p>
    <w:p w14:paraId="1201FCA1" w14:textId="77777777" w:rsidR="003A7192" w:rsidRDefault="001B0C7B">
      <w:pPr>
        <w:spacing w:after="120"/>
      </w:pPr>
      <w:r>
        <w:t>____</w:t>
      </w:r>
      <w:proofErr w:type="gramStart"/>
      <w:r>
        <w:t>_  Enrolled</w:t>
      </w:r>
      <w:proofErr w:type="gramEnd"/>
      <w:r>
        <w:t xml:space="preserve"> in Food Distribution Program on Indian Reservations (FDPIR)</w:t>
      </w:r>
    </w:p>
    <w:p w14:paraId="714567D4" w14:textId="77777777" w:rsidR="003A7192" w:rsidRDefault="001B0C7B">
      <w:pPr>
        <w:spacing w:after="120"/>
      </w:pPr>
      <w:r>
        <w:t>____</w:t>
      </w:r>
      <w:proofErr w:type="gramStart"/>
      <w:r>
        <w:t>_  Enrolled</w:t>
      </w:r>
      <w:proofErr w:type="gramEnd"/>
      <w:r>
        <w:t xml:space="preserve"> in Special Supplemental Assistance Program (WIC)</w:t>
      </w:r>
    </w:p>
    <w:p w14:paraId="0EAD2AD4" w14:textId="77777777" w:rsidR="003A7192" w:rsidRDefault="003A7192">
      <w:pPr>
        <w:spacing w:after="240"/>
      </w:pPr>
    </w:p>
    <w:p w14:paraId="2450AF67" w14:textId="77777777" w:rsidR="003A7192" w:rsidRDefault="001B0C7B">
      <w:pPr>
        <w:spacing w:after="240"/>
      </w:pPr>
      <w:r>
        <w:rPr>
          <w:color w:val="000000"/>
        </w:rPr>
        <w:t xml:space="preserve">Date: </w:t>
      </w:r>
      <w:r>
        <w:t xml:space="preserve">_____________________   Student Signature: __________________________________________________ </w:t>
      </w:r>
    </w:p>
    <w:p w14:paraId="4665D896" w14:textId="77777777" w:rsidR="003A7192" w:rsidRDefault="003A7192">
      <w:pPr>
        <w:spacing w:after="240"/>
        <w:rPr>
          <w:color w:val="000000"/>
        </w:rPr>
      </w:pPr>
    </w:p>
    <w:p w14:paraId="4C32C7FC" w14:textId="77777777" w:rsidR="003A7192" w:rsidRDefault="001B0C7B">
      <w:pPr>
        <w:spacing w:after="240"/>
      </w:pPr>
      <w:r>
        <w:rPr>
          <w:color w:val="000000"/>
        </w:rPr>
        <w:t xml:space="preserve">Date: </w:t>
      </w:r>
      <w:r>
        <w:t xml:space="preserve">_____________________   Parent or Guardian Signature: _________________________________________ </w:t>
      </w:r>
    </w:p>
    <w:sectPr w:rsidR="003A7192">
      <w:pgSz w:w="12240" w:h="15840"/>
      <w:pgMar w:top="1008"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92"/>
    <w:rsid w:val="0001707E"/>
    <w:rsid w:val="001B0C7B"/>
    <w:rsid w:val="003A7192"/>
    <w:rsid w:val="004F509E"/>
    <w:rsid w:val="008A6758"/>
    <w:rsid w:val="009143F4"/>
    <w:rsid w:val="00952FE1"/>
    <w:rsid w:val="00A405DD"/>
    <w:rsid w:val="00B002BF"/>
    <w:rsid w:val="00D76D38"/>
    <w:rsid w:val="00EA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8396"/>
  <w15:docId w15:val="{1A6A8F47-CCA8-4EFC-9CF9-0EAFDB19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042A6"/>
    <w:rPr>
      <w:color w:val="0563C1" w:themeColor="hyperlink"/>
      <w:u w:val="single"/>
    </w:rPr>
  </w:style>
  <w:style w:type="character" w:styleId="UnresolvedMention">
    <w:name w:val="Unresolved Mention"/>
    <w:basedOn w:val="DefaultParagraphFont"/>
    <w:uiPriority w:val="99"/>
    <w:semiHidden/>
    <w:unhideWhenUsed/>
    <w:rsid w:val="00B042A6"/>
    <w:rPr>
      <w:color w:val="605E5C"/>
      <w:shd w:val="clear" w:color="auto" w:fill="E1DFDD"/>
    </w:rPr>
  </w:style>
  <w:style w:type="character" w:styleId="FollowedHyperlink">
    <w:name w:val="FollowedHyperlink"/>
    <w:basedOn w:val="DefaultParagraphFont"/>
    <w:uiPriority w:val="99"/>
    <w:semiHidden/>
    <w:unhideWhenUsed/>
    <w:rsid w:val="00B042A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million.k12.sd.us/food-service/" TargetMode="External"/><Relationship Id="rId3" Type="http://schemas.openxmlformats.org/officeDocument/2006/relationships/settings" Target="settings.xml"/><Relationship Id="rId7" Type="http://schemas.openxmlformats.org/officeDocument/2006/relationships/hyperlink" Target="mailto:info@vermillionps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orms.gle/PQEoAaznJ8CGWvGF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J1FdGjsXu1ze7j3Pi5bWcsZcg==">AMUW2mXpXX51b1gNRbHhaYE4ccKVQgcx+N8UKE7VF25YD+5/UzTxT4UrM8YSoIU3G8DgWQYdrl9fsktQaqFLDUHYUR1l/1b/rFjILWtPIjxD/smQqadBC/A=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Giffin, Mary</dc:creator>
  <cp:lastModifiedBy>Giffin, Mary</cp:lastModifiedBy>
  <cp:revision>6</cp:revision>
  <cp:lastPrinted>2023-08-15T20:29:00Z</cp:lastPrinted>
  <dcterms:created xsi:type="dcterms:W3CDTF">2023-08-09T19:15:00Z</dcterms:created>
  <dcterms:modified xsi:type="dcterms:W3CDTF">2023-08-15T21:25:00Z</dcterms:modified>
</cp:coreProperties>
</file>